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016D" w14:textId="77777777" w:rsidR="009B37F9" w:rsidRPr="00E32162" w:rsidRDefault="009B37F9" w:rsidP="009B37F9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Program: Programul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Incluziune și Demnitate Socială</w:t>
      </w: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2021-2027</w:t>
      </w:r>
    </w:p>
    <w:p w14:paraId="2EDC93A2" w14:textId="77777777" w:rsidR="009B37F9" w:rsidRPr="00E32162" w:rsidRDefault="009B37F9" w:rsidP="009B37F9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Prioritate: </w:t>
      </w:r>
      <w:r w:rsidRPr="00DD2661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P03. Protejarea dreptului la demnitate socială</w:t>
      </w:r>
    </w:p>
    <w:p w14:paraId="5F1869F1" w14:textId="77777777" w:rsidR="009B37F9" w:rsidRPr="00E32162" w:rsidRDefault="009B37F9" w:rsidP="009B37F9">
      <w:pPr>
        <w:tabs>
          <w:tab w:val="left" w:pos="180"/>
        </w:tabs>
        <w:ind w:left="270" w:right="-129" w:hanging="270"/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  <w:lang w:val="ro-RO"/>
        </w:rPr>
        <w:t xml:space="preserve">Obiectivul specific: ESO4.1. </w:t>
      </w:r>
    </w:p>
    <w:p w14:paraId="46A53651" w14:textId="77777777" w:rsidR="009B37F9" w:rsidRPr="00E32162" w:rsidRDefault="009B37F9" w:rsidP="009B37F9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Apelul: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PIDS/83/PIDS_P3/OP4/ESO4.1/PIDS_A12</w:t>
      </w:r>
    </w:p>
    <w:p w14:paraId="4B218D41" w14:textId="77777777" w:rsidR="009B37F9" w:rsidRPr="00E32162" w:rsidRDefault="009B37F9" w:rsidP="009B37F9">
      <w:pPr>
        <w:ind w:right="-129"/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Titlul proiectului: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Dezvoltarea economiei sociale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ș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i crearea de locuri de munc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ă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î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n mediul rural din Regiunea Vest</w:t>
      </w:r>
    </w:p>
    <w:p w14:paraId="6134C98F" w14:textId="77777777" w:rsidR="009B37F9" w:rsidRPr="00584A04" w:rsidRDefault="009B37F9" w:rsidP="009B37F9">
      <w:pPr>
        <w:spacing w:after="80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</w:rPr>
        <w:t>Cod SMIS: 312</w:t>
      </w:r>
      <w:r>
        <w:rPr>
          <w:rFonts w:asciiTheme="minorHAnsi" w:hAnsiTheme="minorHAnsi" w:cstheme="minorHAnsi"/>
          <w:color w:val="004E9A"/>
          <w:sz w:val="20"/>
          <w:szCs w:val="20"/>
        </w:rPr>
        <w:t>580</w:t>
      </w:r>
    </w:p>
    <w:p w14:paraId="6E3C7C52" w14:textId="77777777" w:rsidR="00070536" w:rsidRPr="00F71E2E" w:rsidRDefault="00070536" w:rsidP="00070536">
      <w:pPr>
        <w:spacing w:after="80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5120C494" w14:textId="5B30A31F" w:rsidR="00FF4660" w:rsidRPr="00F71E2E" w:rsidRDefault="00FF4660" w:rsidP="00FF4660">
      <w:pPr>
        <w:pStyle w:val="Titlu2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bookmarkStart w:id="0" w:name="_Toc105858067"/>
      <w:bookmarkStart w:id="1" w:name="_Toc105858206"/>
      <w:bookmarkStart w:id="2" w:name="_Toc105858375"/>
      <w:bookmarkStart w:id="3" w:name="_Toc105858573"/>
      <w:bookmarkStart w:id="4" w:name="_Toc106014610"/>
      <w:bookmarkStart w:id="5" w:name="_Toc109309285"/>
      <w:bookmarkStart w:id="6" w:name="_Toc109994276"/>
      <w:bookmarkStart w:id="7" w:name="_Toc109994448"/>
      <w:bookmarkStart w:id="8" w:name="_Toc120216343"/>
      <w:r w:rsidRPr="00F71E2E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Anexa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E3F1F" w:rsidRPr="00F71E2E">
        <w:rPr>
          <w:rFonts w:asciiTheme="minorHAnsi" w:hAnsiTheme="minorHAnsi" w:cstheme="minorHAnsi"/>
          <w:b/>
          <w:bCs/>
          <w:sz w:val="24"/>
          <w:szCs w:val="24"/>
          <w:lang w:val="ro-RO"/>
        </w:rPr>
        <w:t>4</w:t>
      </w:r>
    </w:p>
    <w:p w14:paraId="53E869B3" w14:textId="77777777" w:rsidR="009479E0" w:rsidRPr="00F71E2E" w:rsidRDefault="009479E0" w:rsidP="009479E0">
      <w:pPr>
        <w:ind w:right="62"/>
        <w:jc w:val="center"/>
        <w:rPr>
          <w:rFonts w:asciiTheme="minorHAnsi" w:hAnsiTheme="minorHAnsi" w:cstheme="minorHAnsi"/>
          <w:lang w:val="ro-RO"/>
        </w:rPr>
      </w:pPr>
    </w:p>
    <w:p w14:paraId="0DF6AD42" w14:textId="25865B15" w:rsidR="004E3F1F" w:rsidRPr="00F71E2E" w:rsidRDefault="005E2F9E" w:rsidP="005E2F9E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5E2F9E">
        <w:rPr>
          <w:rFonts w:asciiTheme="minorHAnsi" w:hAnsiTheme="minorHAnsi" w:cstheme="minorHAnsi"/>
          <w:b/>
          <w:bCs/>
          <w:sz w:val="26"/>
          <w:szCs w:val="26"/>
          <w:lang w:val="ro-RO"/>
        </w:rPr>
        <w:t>DECLARAȚIE PE PROPRIA RĂSPUNDERE PRIVIND CONFLICTUL DE INTERESE</w:t>
      </w:r>
    </w:p>
    <w:p w14:paraId="5028FC0E" w14:textId="77777777" w:rsidR="00F71E2E" w:rsidRPr="00F71E2E" w:rsidRDefault="00F71E2E" w:rsidP="004E3F1F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44C1BDB" w14:textId="77777777" w:rsidR="005E2F9E" w:rsidRDefault="005E2F9E" w:rsidP="005E2F9E">
      <w:pPr>
        <w:spacing w:after="120"/>
        <w:jc w:val="both"/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5D420820" w14:textId="02012680" w:rsidR="005E2F9E" w:rsidRPr="005E2F9E" w:rsidRDefault="005E2F9E" w:rsidP="005E2F9E">
      <w:pPr>
        <w:spacing w:after="120"/>
        <w:jc w:val="both"/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În conformitate cu prevederile Ghidului Solicitantului Condiții Specifice </w:t>
      </w:r>
      <w:r w:rsidRPr="005E2F9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Sprijin pentru înființarea de întreprinderi sociale în mediul </w:t>
      </w:r>
      <w:r w:rsidR="00AF0C78">
        <w:rPr>
          <w:rFonts w:asciiTheme="minorHAnsi" w:hAnsiTheme="minorHAnsi" w:cstheme="minorHAnsi"/>
          <w:i/>
          <w:iCs/>
          <w:sz w:val="22"/>
          <w:szCs w:val="22"/>
          <w:lang w:val="ro-RO"/>
        </w:rPr>
        <w:t>rural</w:t>
      </w:r>
      <w:r w:rsidRPr="005E2F9E">
        <w:rPr>
          <w:rStyle w:val="Referinnotdesubsol"/>
          <w:rFonts w:asciiTheme="minorHAnsi" w:hAnsiTheme="minorHAnsi" w:cstheme="minorHAnsi"/>
          <w:sz w:val="22"/>
          <w:szCs w:val="22"/>
          <w:lang w:val="ro-RO"/>
        </w:rPr>
        <w:footnoteReference w:id="1"/>
      </w:r>
      <w:r w:rsidRPr="005E2F9E">
        <w:rPr>
          <w:rFonts w:asciiTheme="minorHAnsi" w:hAnsiTheme="minorHAnsi" w:cstheme="minorHAnsi"/>
          <w:i/>
          <w:iCs/>
          <w:sz w:val="22"/>
          <w:szCs w:val="22"/>
          <w:lang w:val="ro-RO"/>
        </w:rPr>
        <w:t>,</w:t>
      </w:r>
    </w:p>
    <w:p w14:paraId="493E9ED9" w14:textId="3522DC4B" w:rsidR="005E2F9E" w:rsidRPr="005E2F9E" w:rsidRDefault="005E2F9E" w:rsidP="005E2F9E">
      <w:pPr>
        <w:spacing w:after="12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Subsemnatul/a, _______________________________________, participant în grupul țintă și </w:t>
      </w:r>
      <w:r w:rsidRPr="005E2F9E">
        <w:rPr>
          <w:rFonts w:asciiTheme="minorHAnsi" w:hAnsiTheme="minorHAnsi" w:cstheme="minorHAnsi"/>
          <w:sz w:val="22"/>
          <w:szCs w:val="22"/>
          <w:lang w:val="ro-RO"/>
        </w:rPr>
        <w:t>candidat la concursul de planuri de afaceri al proiectului</w:t>
      </w: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 cu cod SMIS </w:t>
      </w:r>
      <w:r w:rsidRPr="005E2F9E">
        <w:rPr>
          <w:rFonts w:asciiTheme="minorHAnsi" w:hAnsiTheme="minorHAnsi" w:cstheme="minorHAnsi"/>
          <w:b/>
          <w:bCs/>
          <w:sz w:val="22"/>
          <w:szCs w:val="22"/>
          <w:lang w:val="ro-RO"/>
        </w:rPr>
        <w:t>312</w:t>
      </w:r>
      <w:r w:rsidR="00F13F05">
        <w:rPr>
          <w:rFonts w:asciiTheme="minorHAnsi" w:hAnsiTheme="minorHAnsi" w:cstheme="minorHAnsi"/>
          <w:b/>
          <w:bCs/>
          <w:sz w:val="22"/>
          <w:szCs w:val="22"/>
          <w:lang w:val="ro-RO"/>
        </w:rPr>
        <w:t>580</w:t>
      </w:r>
      <w:r w:rsidRPr="005E2F9E">
        <w:rPr>
          <w:rFonts w:asciiTheme="minorHAnsi" w:hAnsiTheme="minorHAnsi" w:cstheme="minorHAnsi"/>
          <w:b/>
          <w:bCs/>
          <w:sz w:val="22"/>
          <w:szCs w:val="22"/>
          <w:lang w:val="ro-RO"/>
        </w:rPr>
        <w:t>, implementat de către Camera de Comerț</w:t>
      </w:r>
      <w:r w:rsidR="0078508E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și</w:t>
      </w:r>
      <w:r w:rsidRPr="005E2F9E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Industrie </w:t>
      </w:r>
      <w:r w:rsidR="0078508E">
        <w:rPr>
          <w:rFonts w:asciiTheme="minorHAnsi" w:hAnsiTheme="minorHAnsi" w:cstheme="minorHAnsi"/>
          <w:b/>
          <w:bCs/>
          <w:sz w:val="22"/>
          <w:szCs w:val="22"/>
          <w:lang w:val="ro-RO"/>
        </w:rPr>
        <w:t>Hunedoara</w:t>
      </w: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>, declar pe propria răspundere, sub sancțiunea falsului în declarații, cunoscând prevederile </w:t>
      </w:r>
      <w:hyperlink r:id="rId7" w:history="1">
        <w:r w:rsidRPr="005E2F9E">
          <w:rPr>
            <w:rStyle w:val="spar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ro-RO"/>
          </w:rPr>
          <w:t>art. 326 din Legea nr. 286/2009 privind Codul Penal</w:t>
        </w:r>
      </w:hyperlink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>, cu modificările și completările ulterioare, că nu mă încadrez în situația de a fi soț/soție sau rudă, sau afin</w:t>
      </w:r>
      <w:r w:rsidRPr="005E2F9E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, până la gradul 2 inclusiv al/a:</w:t>
      </w:r>
    </w:p>
    <w:p w14:paraId="0260C1E7" w14:textId="77777777" w:rsidR="005E2F9E" w:rsidRPr="005E2F9E" w:rsidRDefault="005E2F9E" w:rsidP="005E2F9E">
      <w:pPr>
        <w:pStyle w:val="Listparagraf"/>
        <w:numPr>
          <w:ilvl w:val="0"/>
          <w:numId w:val="8"/>
        </w:numPr>
        <w:spacing w:after="120" w:line="259" w:lineRule="auto"/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Fonts w:asciiTheme="minorHAnsi" w:hAnsiTheme="minorHAnsi" w:cstheme="minorHAnsi"/>
          <w:b/>
          <w:bCs/>
          <w:sz w:val="22"/>
          <w:szCs w:val="22"/>
          <w:lang w:val="ro-RO"/>
        </w:rPr>
        <w:t>Angajaților / administratorilor / reprezentanților legali / acționarilor administratorului schemei de antreprenoriat (prin care se înțelege Beneficiarul contractului de finanțare, respectiv Liderul și Partenerii),</w:t>
      </w:r>
    </w:p>
    <w:p w14:paraId="54FB70F1" w14:textId="26D15832" w:rsidR="005E2F9E" w:rsidRPr="005E2F9E" w:rsidRDefault="005E2F9E" w:rsidP="005E2F9E">
      <w:pPr>
        <w:pStyle w:val="Listparagraf"/>
        <w:numPr>
          <w:ilvl w:val="0"/>
          <w:numId w:val="8"/>
        </w:numPr>
        <w:spacing w:after="120" w:line="259" w:lineRule="auto"/>
        <w:ind w:left="709" w:hanging="283"/>
        <w:jc w:val="both"/>
        <w:rPr>
          <w:rStyle w:val="spa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Persoanelor angajate în cadrul AM P</w:t>
      </w:r>
      <w:r w:rsidR="001F2009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IDS</w:t>
      </w:r>
      <w:r w:rsidRPr="005E2F9E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 xml:space="preserve"> sau în cadrul oricărui OI delegat pentru gestionarea P</w:t>
      </w:r>
      <w:r w:rsidR="001F2009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IDS</w:t>
      </w:r>
      <w:r w:rsidRPr="005E2F9E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 xml:space="preserve"> (funcționari publici sau personal contractual)</w:t>
      </w: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4D28A5F8" w14:textId="23957E5C" w:rsidR="005E2F9E" w:rsidRPr="005E2F9E" w:rsidRDefault="005E2F9E" w:rsidP="005E2F9E">
      <w:pPr>
        <w:spacing w:after="120"/>
        <w:jc w:val="both"/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Mă oblig ca, în cazul în care intervin modificări ale situației declarate la momentul selecției ca participant în grupul țintă al proiectului cu </w:t>
      </w:r>
      <w:r w:rsidRPr="005E2F9E">
        <w:rPr>
          <w:rFonts w:asciiTheme="minorHAnsi" w:hAnsiTheme="minorHAnsi" w:cstheme="minorHAnsi"/>
          <w:sz w:val="22"/>
          <w:szCs w:val="22"/>
          <w:lang w:val="ro-RO"/>
        </w:rPr>
        <w:t>Cod MySMIS: 312</w:t>
      </w:r>
      <w:r w:rsidR="00193626">
        <w:rPr>
          <w:rFonts w:asciiTheme="minorHAnsi" w:hAnsiTheme="minorHAnsi" w:cstheme="minorHAnsi"/>
          <w:sz w:val="22"/>
          <w:szCs w:val="22"/>
          <w:lang w:val="ro-RO"/>
        </w:rPr>
        <w:t>580</w:t>
      </w:r>
      <w:r w:rsidRPr="005E2F9E">
        <w:rPr>
          <w:rFonts w:asciiTheme="minorHAnsi" w:hAnsiTheme="minorHAnsi" w:cstheme="minorHAnsi"/>
          <w:sz w:val="22"/>
          <w:szCs w:val="22"/>
          <w:lang w:val="ro-RO"/>
        </w:rPr>
        <w:t>,</w:t>
      </w:r>
      <w:r w:rsidRPr="005E2F9E">
        <w:rPr>
          <w:rStyle w:val="spar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ro-RO"/>
        </w:rPr>
        <w:t xml:space="preserve"> conform paragrafelor anterioare, să notific administratorul de schemă în termen de maximum 5 zile de la apariția modificării și să descriu situația nou apărută.</w:t>
      </w:r>
    </w:p>
    <w:p w14:paraId="1E687724" w14:textId="77777777" w:rsidR="004E3F1F" w:rsidRPr="005E2F9E" w:rsidRDefault="004E3F1F" w:rsidP="004E3F1F">
      <w:pPr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79A6BD3D" w14:textId="77777777" w:rsidR="004E3F1F" w:rsidRPr="00F71E2E" w:rsidRDefault="004E3F1F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4A21AEAB" w14:textId="69FF13C8" w:rsidR="00AF5152" w:rsidRPr="00F71E2E" w:rsidRDefault="00AF5152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>Nume și prenume</w:t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</w:t>
      </w:r>
    </w:p>
    <w:p w14:paraId="0FFB39B5" w14:textId="010D3748" w:rsidR="00AF5152" w:rsidRPr="00F71E2E" w:rsidRDefault="00AF5152" w:rsidP="00AF515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>Data</w:t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 xml:space="preserve">:               </w:t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84A04" w:rsidRPr="00F71E2E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</w:p>
    <w:p w14:paraId="1D8C8977" w14:textId="77777777" w:rsidR="009479E0" w:rsidRPr="00F71E2E" w:rsidRDefault="009479E0" w:rsidP="00AF5152">
      <w:pPr>
        <w:ind w:right="62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</w:p>
    <w:p w14:paraId="2802D2AC" w14:textId="58DEC3C8" w:rsidR="00584A04" w:rsidRPr="00F71E2E" w:rsidRDefault="00584A04" w:rsidP="00F9679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Semnătura       </w:t>
      </w: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ab/>
        <w:t xml:space="preserve"> </w:t>
      </w: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F71E2E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  <w:r w:rsidRPr="00F71E2E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</w:p>
    <w:sectPr w:rsidR="00584A04" w:rsidRPr="00F71E2E" w:rsidSect="00224B00">
      <w:headerReference w:type="default" r:id="rId8"/>
      <w:footerReference w:type="default" r:id="rId9"/>
      <w:pgSz w:w="11906" w:h="16838" w:code="9"/>
      <w:pgMar w:top="1440" w:right="1440" w:bottom="1440" w:left="1440" w:header="426" w:footer="116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FB15" w14:textId="77777777" w:rsidR="008E23DC" w:rsidRDefault="008E23DC" w:rsidP="00070536">
      <w:r>
        <w:separator/>
      </w:r>
    </w:p>
  </w:endnote>
  <w:endnote w:type="continuationSeparator" w:id="0">
    <w:p w14:paraId="4A64E493" w14:textId="77777777" w:rsidR="008E23DC" w:rsidRDefault="008E23DC" w:rsidP="000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978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268"/>
      <w:gridCol w:w="3833"/>
    </w:tblGrid>
    <w:tr w:rsidR="00224B00" w:rsidRPr="00795001" w14:paraId="6717590F" w14:textId="77777777" w:rsidTr="008507E7">
      <w:tc>
        <w:tcPr>
          <w:tcW w:w="3686" w:type="dxa"/>
        </w:tcPr>
        <w:p w14:paraId="086451C0" w14:textId="77777777" w:rsidR="00224B00" w:rsidRPr="00795001" w:rsidRDefault="00224B00" w:rsidP="00224B00">
          <w:pPr>
            <w:pStyle w:val="Subsol"/>
          </w:pPr>
        </w:p>
      </w:tc>
      <w:tc>
        <w:tcPr>
          <w:tcW w:w="2268" w:type="dxa"/>
        </w:tcPr>
        <w:p w14:paraId="0BA0F37E" w14:textId="77777777" w:rsidR="00224B00" w:rsidRPr="00795001" w:rsidRDefault="00224B00" w:rsidP="00224B00">
          <w:pPr>
            <w:pStyle w:val="Subsol"/>
            <w:jc w:val="center"/>
          </w:pPr>
          <w:r w:rsidRPr="00795001">
            <w:rPr>
              <w:noProof/>
            </w:rPr>
            <w:drawing>
              <wp:inline distT="0" distB="0" distL="0" distR="0" wp14:anchorId="05C07EA0" wp14:editId="44C6825D">
                <wp:extent cx="640080" cy="649224"/>
                <wp:effectExtent l="0" t="0" r="7620" b="0"/>
                <wp:docPr id="1172243938" name="Picture 3" descr="O imagine care conține simbol, emblemă, siglă, Grafică&#10;&#10;Conținutul generat de inteligența artificială poate fi inco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470851" name="Picture 3" descr="O imagine care conține simbol, emblemă, siglă, Grafică&#10;&#10;Conținutul generat de inteligența artificială poate fi inco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3" w:type="dxa"/>
          <w:vAlign w:val="center"/>
        </w:tcPr>
        <w:p w14:paraId="38A9D9DA" w14:textId="77777777" w:rsidR="00224B00" w:rsidRPr="00795001" w:rsidRDefault="00224B00" w:rsidP="00224B00">
          <w:pPr>
            <w:pStyle w:val="Subsol"/>
            <w:jc w:val="right"/>
          </w:pPr>
        </w:p>
      </w:tc>
    </w:tr>
  </w:tbl>
  <w:p w14:paraId="49AA73B2" w14:textId="77777777" w:rsidR="00224B00" w:rsidRDefault="00224B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CD20" w14:textId="77777777" w:rsidR="008E23DC" w:rsidRDefault="008E23DC" w:rsidP="00070536">
      <w:r>
        <w:separator/>
      </w:r>
    </w:p>
  </w:footnote>
  <w:footnote w:type="continuationSeparator" w:id="0">
    <w:p w14:paraId="7CA99A76" w14:textId="77777777" w:rsidR="008E23DC" w:rsidRDefault="008E23DC" w:rsidP="00070536">
      <w:r>
        <w:continuationSeparator/>
      </w:r>
    </w:p>
  </w:footnote>
  <w:footnote w:id="1">
    <w:p w14:paraId="2B73F276" w14:textId="77777777" w:rsidR="005E2F9E" w:rsidRPr="00224B00" w:rsidRDefault="005E2F9E" w:rsidP="005E2F9E">
      <w:pPr>
        <w:pStyle w:val="Textnotdesubsol"/>
        <w:jc w:val="both"/>
        <w:rPr>
          <w:rFonts w:cstheme="minorHAnsi"/>
        </w:rPr>
      </w:pPr>
      <w:r w:rsidRPr="00224B00">
        <w:rPr>
          <w:rStyle w:val="Referinnotdesubsol"/>
          <w:rFonts w:cstheme="minorHAnsi"/>
        </w:rPr>
        <w:footnoteRef/>
      </w:r>
      <w:r w:rsidRPr="00224B00">
        <w:rPr>
          <w:rFonts w:cstheme="minorHAnsi"/>
        </w:rPr>
        <w:t xml:space="preserve"> </w:t>
      </w:r>
      <w:r w:rsidRPr="00224B00">
        <w:rPr>
          <w:rFonts w:cstheme="minorHAnsi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antreprenoriat. Această regulă se aplică inclusiv soților, soțiilor, rudelor sau afinilor până la gradul II inclusiv ai angajaților AMPEO/OIPEO. În procesul de selecție a grupului țintă, beneficiarul contractului de finanțare se va asigura de respectarea acestor prevederi.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55B5" w14:textId="4B9A8B23" w:rsidR="00070536" w:rsidRDefault="00070536">
    <w:pPr>
      <w:pStyle w:val="Antet"/>
    </w:pPr>
    <w:r>
      <w:rPr>
        <w:noProof/>
        <w:color w:val="000000"/>
      </w:rPr>
      <w:drawing>
        <wp:inline distT="0" distB="0" distL="0" distR="0" wp14:anchorId="02D8AA71" wp14:editId="29E2E745">
          <wp:extent cx="5731510" cy="809310"/>
          <wp:effectExtent l="0" t="0" r="0" b="0"/>
          <wp:docPr id="110212119" name="Imagine 2" descr="O imagine care conține text, Font, captură de ecran, siglă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45355" name="Imagine 2" descr="O imagine care conține text, Font, captură de ecran, siglă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0D2"/>
    <w:multiLevelType w:val="hybridMultilevel"/>
    <w:tmpl w:val="E4808E4A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E32"/>
    <w:multiLevelType w:val="hybridMultilevel"/>
    <w:tmpl w:val="C148893C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2F89"/>
    <w:multiLevelType w:val="hybridMultilevel"/>
    <w:tmpl w:val="88882DE4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2711"/>
    <w:multiLevelType w:val="hybridMultilevel"/>
    <w:tmpl w:val="E9DAED6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C08E6"/>
    <w:multiLevelType w:val="hybridMultilevel"/>
    <w:tmpl w:val="07DE265A"/>
    <w:lvl w:ilvl="0" w:tplc="DDC8E44E">
      <w:start w:val="1"/>
      <w:numFmt w:val="bullet"/>
      <w:lvlText w:val=""/>
      <w:lvlJc w:val="left"/>
      <w:pPr>
        <w:ind w:left="57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78F8"/>
    <w:multiLevelType w:val="hybridMultilevel"/>
    <w:tmpl w:val="1C02BE08"/>
    <w:lvl w:ilvl="0" w:tplc="DDC8E4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5EE3566"/>
    <w:multiLevelType w:val="hybridMultilevel"/>
    <w:tmpl w:val="9852F8CE"/>
    <w:lvl w:ilvl="0" w:tplc="D708F0E8"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775132">
    <w:abstractNumId w:val="0"/>
  </w:num>
  <w:num w:numId="2" w16cid:durableId="2036038081">
    <w:abstractNumId w:val="7"/>
  </w:num>
  <w:num w:numId="3" w16cid:durableId="912399653">
    <w:abstractNumId w:val="4"/>
  </w:num>
  <w:num w:numId="4" w16cid:durableId="1129663853">
    <w:abstractNumId w:val="5"/>
  </w:num>
  <w:num w:numId="5" w16cid:durableId="613174063">
    <w:abstractNumId w:val="3"/>
  </w:num>
  <w:num w:numId="6" w16cid:durableId="149831599">
    <w:abstractNumId w:val="2"/>
  </w:num>
  <w:num w:numId="7" w16cid:durableId="1864511004">
    <w:abstractNumId w:val="1"/>
  </w:num>
  <w:num w:numId="8" w16cid:durableId="1172843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36"/>
    <w:rsid w:val="00002031"/>
    <w:rsid w:val="00032D7C"/>
    <w:rsid w:val="00050598"/>
    <w:rsid w:val="00053ECE"/>
    <w:rsid w:val="00055DAE"/>
    <w:rsid w:val="000621C3"/>
    <w:rsid w:val="000628D2"/>
    <w:rsid w:val="00070536"/>
    <w:rsid w:val="000B3ABE"/>
    <w:rsid w:val="000D084E"/>
    <w:rsid w:val="000F4118"/>
    <w:rsid w:val="00154D2D"/>
    <w:rsid w:val="00183288"/>
    <w:rsid w:val="00193626"/>
    <w:rsid w:val="001F2009"/>
    <w:rsid w:val="00224B00"/>
    <w:rsid w:val="00357641"/>
    <w:rsid w:val="004E3F1F"/>
    <w:rsid w:val="005413FA"/>
    <w:rsid w:val="00584A04"/>
    <w:rsid w:val="005D2889"/>
    <w:rsid w:val="005E2F9E"/>
    <w:rsid w:val="00636346"/>
    <w:rsid w:val="006374BA"/>
    <w:rsid w:val="00671585"/>
    <w:rsid w:val="00684CF8"/>
    <w:rsid w:val="00690B72"/>
    <w:rsid w:val="006D5B8B"/>
    <w:rsid w:val="006E2591"/>
    <w:rsid w:val="006F2185"/>
    <w:rsid w:val="00715B7B"/>
    <w:rsid w:val="00733D0B"/>
    <w:rsid w:val="0078508E"/>
    <w:rsid w:val="00795718"/>
    <w:rsid w:val="007A0FDD"/>
    <w:rsid w:val="007F1FEF"/>
    <w:rsid w:val="00800D0E"/>
    <w:rsid w:val="00810BCC"/>
    <w:rsid w:val="0085088A"/>
    <w:rsid w:val="00852EFF"/>
    <w:rsid w:val="00880101"/>
    <w:rsid w:val="008915AC"/>
    <w:rsid w:val="008A625B"/>
    <w:rsid w:val="008B14C8"/>
    <w:rsid w:val="008E23DC"/>
    <w:rsid w:val="00904CE5"/>
    <w:rsid w:val="009228A9"/>
    <w:rsid w:val="009479E0"/>
    <w:rsid w:val="009724E3"/>
    <w:rsid w:val="00983195"/>
    <w:rsid w:val="009B37F9"/>
    <w:rsid w:val="009C38F4"/>
    <w:rsid w:val="009F7F51"/>
    <w:rsid w:val="00A04843"/>
    <w:rsid w:val="00AA221E"/>
    <w:rsid w:val="00AC5369"/>
    <w:rsid w:val="00AF0C78"/>
    <w:rsid w:val="00AF5152"/>
    <w:rsid w:val="00B05BFF"/>
    <w:rsid w:val="00BE007D"/>
    <w:rsid w:val="00C007A6"/>
    <w:rsid w:val="00C23E39"/>
    <w:rsid w:val="00C92A7C"/>
    <w:rsid w:val="00D107E1"/>
    <w:rsid w:val="00D923AF"/>
    <w:rsid w:val="00DF525D"/>
    <w:rsid w:val="00E05482"/>
    <w:rsid w:val="00E344C1"/>
    <w:rsid w:val="00F13F05"/>
    <w:rsid w:val="00F56045"/>
    <w:rsid w:val="00F71E2E"/>
    <w:rsid w:val="00F76DAD"/>
    <w:rsid w:val="00F96794"/>
    <w:rsid w:val="00FA7B2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25E3"/>
  <w15:chartTrackingRefBased/>
  <w15:docId w15:val="{A3C27D46-CDF0-47B9-8EDF-328E3BFA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85"/>
    <w:pPr>
      <w:spacing w:after="0" w:line="240" w:lineRule="auto"/>
    </w:pPr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70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0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0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0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0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0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7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70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7053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053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053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053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053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053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70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70536"/>
    <w:rPr>
      <w:i/>
      <w:iCs/>
      <w:color w:val="404040" w:themeColor="text1" w:themeTint="BF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07053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7053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053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70536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5E2F9E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5E2F9E"/>
    <w:rPr>
      <w:kern w:val="0"/>
      <w:sz w:val="20"/>
      <w:szCs w:val="20"/>
      <w14:ligatures w14:val="none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5E2F9E"/>
    <w:rPr>
      <w:vertAlign w:val="superscript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5E2F9E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character" w:customStyle="1" w:styleId="spar">
    <w:name w:val="s_par"/>
    <w:basedOn w:val="Fontdeparagrafimplicit"/>
    <w:rsid w:val="005E2F9E"/>
  </w:style>
  <w:style w:type="table" w:styleId="Tabelgril">
    <w:name w:val="Table Grid"/>
    <w:basedOn w:val="TabelNormal"/>
    <w:uiPriority w:val="99"/>
    <w:rsid w:val="00224B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Trânc</dc:creator>
  <cp:keywords/>
  <dc:description/>
  <cp:lastModifiedBy>Claudia CCIHD</cp:lastModifiedBy>
  <cp:revision>13</cp:revision>
  <dcterms:created xsi:type="dcterms:W3CDTF">2025-04-09T05:53:00Z</dcterms:created>
  <dcterms:modified xsi:type="dcterms:W3CDTF">2025-07-29T12:15:00Z</dcterms:modified>
</cp:coreProperties>
</file>